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jest Zespół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Inspektorem</w:t>
      </w:r>
      <w:bookmarkStart w:id="0" w:name="_GoBack1"/>
      <w:bookmarkEnd w:id="0"/>
      <w:r>
        <w:rPr>
          <w:rFonts w:cs="Arial" w:ascii="Arial" w:hAnsi="Arial"/>
          <w:sz w:val="21"/>
          <w:szCs w:val="21"/>
        </w:rPr>
        <w:t xml:space="preserve"> ochrony danych osobowych w Zespole Szkół Stenotypii i Języków Obcych w Warszawie jest Pan Paweł Kaczmarek – </w:t>
      </w:r>
      <w:hyperlink r:id="rId2">
        <w:r>
          <w:rPr>
            <w:rStyle w:val="Czeinternetowe"/>
            <w:rFonts w:cs="Arial" w:ascii="Arial" w:hAnsi="Arial"/>
            <w:sz w:val="21"/>
            <w:szCs w:val="21"/>
          </w:rPr>
          <w:t>iod</w:t>
        </w:r>
      </w:hyperlink>
      <w:r>
        <w:rPr>
          <w:rStyle w:val="Czeinternetowe"/>
          <w:rFonts w:cs="Arial" w:ascii="Arial" w:hAnsi="Arial"/>
          <w:sz w:val="21"/>
          <w:szCs w:val="21"/>
        </w:rPr>
        <w:t>.</w:t>
      </w:r>
      <w:hyperlink r:id="rId3">
        <w:r>
          <w:rPr>
            <w:rStyle w:val="Czeinternetowe"/>
            <w:rFonts w:cs="Arial" w:ascii="Arial" w:hAnsi="Arial"/>
            <w:sz w:val="21"/>
            <w:szCs w:val="21"/>
          </w:rPr>
          <w:t>dbfowol</w:t>
        </w:r>
        <w:r>
          <w:rPr>
            <w:rStyle w:val="Czeinternetowe"/>
            <w:rFonts w:cs="Arial" w:ascii="Arial" w:hAnsi="Arial"/>
            <w:sz w:val="21"/>
            <w:szCs w:val="21"/>
          </w:rPr>
          <w:t>@eduwarszawa.</w:t>
        </w:r>
        <w:r>
          <w:rPr>
            <w:rStyle w:val="Czeinternetowe"/>
            <w:rFonts w:cs="Arial" w:ascii="Arial" w:hAnsi="Arial"/>
            <w:sz w:val="21"/>
            <w:szCs w:val="21"/>
          </w:rPr>
          <w:t>pl</w:t>
        </w:r>
      </w:hyperlink>
      <w:r>
        <w:rPr>
          <w:rFonts w:cs="Arial" w:ascii="Arial" w:hAnsi="Arial"/>
          <w:sz w:val="21"/>
          <w:szCs w:val="21"/>
        </w:rPr>
        <w:t>.</w:t>
      </w:r>
    </w:p>
    <w:p>
      <w:pPr>
        <w:pStyle w:val="ListParagraph"/>
        <w:numPr>
          <w:ilvl w:val="0"/>
          <w:numId w:val="0"/>
        </w:numPr>
        <w:tabs>
          <w:tab w:val="clear" w:pos="708"/>
          <w:tab w:val="left" w:pos="426" w:leader="none"/>
        </w:tabs>
        <w:ind w:left="720"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 danych osobowych reprezentowany przez Dyrektora,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Zawartych umów (art. 6 ust. 1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gospodarki finansowej Zespołu Szkół, bhp i prawa podatkowego;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zapewnienia bezpieczeństwa w na terenie Zespołu Szkół Stenotypii i Języków Obcych na zasadach określonych przepisami, m.in. poprzez stosowanie monitoringu wizyjnego;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dochodzenia roszczeń z zawartych umów lub obrony przed nimi;</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tabs>
          <w:tab w:val="clear" w:pos="708"/>
          <w:tab w:val="left" w:pos="426" w:leader="none"/>
        </w:tabs>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Osoby zarządzające Zespołem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Dzielnicowe Biuro Finansów Oświaty – Wola m.st. Warszawy, w tym pracownicy i współpracownicy tego podmiotu;</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oraz usługi ubezpieczeniowe;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Zespół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którym administrator przekazuje dane osobowe w związku z realizacją obowiązków wynikających z przepisów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Pani/Pana dane osobowe będą przechowywane przez okres zawarcia umowy z Miastem Stołecznym Warszawa reprezentowanym przez Dyrektora Zespołu Szkół Stenotypii i Języków Obcych w Warszawie, a po jej zakończeniu zgodnie z obowiązującymi przepisami prawa lub tak długo, jak wymaga tego uzasadniony interes Administratora.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eastAsia="Calibri" w:cs="Arial"/>
          <w:sz w:val="21"/>
          <w:szCs w:val="21"/>
        </w:rPr>
      </w:pPr>
      <w:r>
        <w:rPr>
          <w:rFonts w:cs="Arial" w:ascii="Arial" w:hAnsi="Arial"/>
          <w:sz w:val="21"/>
          <w:szCs w:val="21"/>
        </w:rPr>
        <w:t xml:space="preserve">W zakresie innym niż wskazany w punkcie 8 podanie przez Panią/Pana danych osobowych jest wymogiem ustawowym oraz warunkiem zawarcia umowy z Miastem Stołecznym Warszawa reprezentowanym przez Dyrektora Zespołu Szkół Stenotypii i Języków Obcych w Warszawie. </w:t>
      </w:r>
      <w:r>
        <w:rPr>
          <w:rFonts w:eastAsia="Calibri" w:cs="Arial" w:ascii="Arial" w:hAnsi="Arial"/>
          <w:sz w:val="21"/>
          <w:szCs w:val="21"/>
        </w:rPr>
        <w:t>Jest Pani/Pan zobowiązana/zobowiązany do podania danych osobowych w celu prawidłowego wykonywania umowy oraz rozliczenia wynagrodzenia z tytułu tej umowy.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Zespół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Zespół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Normal"/>
        <w:jc w:val="both"/>
        <w:rPr>
          <w:rFonts w:ascii="Arial" w:hAnsi="Arial" w:cs="Arial"/>
          <w:sz w:val="21"/>
          <w:szCs w:val="21"/>
        </w:rPr>
      </w:pPr>
      <w:r>
        <w:rPr>
          <w:rFonts w:cs="Arial" w:ascii="Arial" w:hAnsi="Arial"/>
          <w:sz w:val="21"/>
          <w:szCs w:val="21"/>
        </w:rPr>
        <w:tab/>
        <w:tab/>
        <w:tab/>
        <w:tab/>
        <w:tab/>
        <w:tab/>
        <w:tab/>
      </w:r>
    </w:p>
    <w:p>
      <w:pPr>
        <w:pStyle w:val="Normal"/>
        <w:spacing w:before="0" w:after="200"/>
        <w:jc w:val="both"/>
        <w:rPr/>
      </w:pPr>
      <w:r>
        <w:rPr>
          <w:rFonts w:cs="Arial" w:ascii="Arial" w:hAnsi="Arial"/>
          <w:sz w:val="21"/>
          <w:szCs w:val="21"/>
        </w:rPr>
        <w:tab/>
        <w:t xml:space="preserve">Warszawa, </w:t>
      </w:r>
      <w:r>
        <w:rPr>
          <w:rFonts w:cs="Arial" w:ascii="Arial" w:hAnsi="Arial"/>
          <w:sz w:val="21"/>
          <w:szCs w:val="21"/>
        </w:rPr>
        <w:t>01.02.2024 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1e7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4a07f7"/>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3a1e7e"/>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hyperlink" Target="mailto:iodo@dbfo-wola.waw.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LibreOffice/6.4.7.2$Linux_X86_64 LibreOffice_project/40$Build-2</Application>
  <Pages>2</Pages>
  <Words>766</Words>
  <Characters>4904</Characters>
  <CharactersWithSpaces>5623</CharactersWithSpaces>
  <Paragraphs>33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2018-05-30T10:22:00Z</dcterms:created>
  <dc:creator>Valued Acer Customer</dc:creator>
  <dc:description/>
  <dc:language>pl-PL</dc:language>
  <cp:lastModifiedBy/>
  <dcterms:modified xsi:type="dcterms:W3CDTF">2024-02-05T14:48:43Z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